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1/202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trag über die Lieferung von Papier 2026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